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B6" w:rsidRPr="00875159" w:rsidRDefault="00F96EB6" w:rsidP="00085E99">
      <w:pPr>
        <w:jc w:val="center"/>
        <w:rPr>
          <w:b/>
        </w:rPr>
      </w:pPr>
      <w:r w:rsidRPr="00576A1D">
        <w:rPr>
          <w:b/>
        </w:rPr>
        <w:t>Template Analytic</w:t>
      </w:r>
      <w:r>
        <w:rPr>
          <w:b/>
        </w:rPr>
        <w:t>al</w:t>
      </w:r>
      <w:r w:rsidRPr="00576A1D">
        <w:rPr>
          <w:b/>
        </w:rPr>
        <w:t xml:space="preserve"> Framework</w:t>
      </w:r>
      <w:r>
        <w:rPr>
          <w:b/>
        </w:rPr>
        <w:t xml:space="preserve"> for Global Product Stewardship Council</w:t>
      </w:r>
    </w:p>
    <w:tbl>
      <w:tblPr>
        <w:tblStyle w:val="TableGrid"/>
        <w:tblW w:w="0" w:type="auto"/>
        <w:tblLook w:val="01E0"/>
      </w:tblPr>
      <w:tblGrid>
        <w:gridCol w:w="1754"/>
        <w:gridCol w:w="7488"/>
      </w:tblGrid>
      <w:tr w:rsidR="00F96EB6" w:rsidTr="00B50F92">
        <w:tc>
          <w:tcPr>
            <w:tcW w:w="1754" w:type="dxa"/>
            <w:shd w:val="clear" w:color="auto" w:fill="D9D9D9"/>
          </w:tcPr>
          <w:p w:rsidR="00F96EB6" w:rsidRDefault="00F96EB6" w:rsidP="00F96EB6">
            <w:pPr>
              <w:pStyle w:val="TableHeader"/>
              <w:keepNext/>
            </w:pPr>
          </w:p>
        </w:tc>
        <w:tc>
          <w:tcPr>
            <w:tcW w:w="7488" w:type="dxa"/>
          </w:tcPr>
          <w:p w:rsidR="00F96EB6" w:rsidRPr="00085E99" w:rsidRDefault="00F96EB6" w:rsidP="00B50F92">
            <w:pPr>
              <w:pStyle w:val="TableBodyText"/>
              <w:keepNext/>
            </w:pPr>
            <w:r w:rsidRPr="00576A1D">
              <w:rPr>
                <w:b/>
              </w:rPr>
              <w:t>Program:</w:t>
            </w:r>
          </w:p>
          <w:p w:rsidR="00F96EB6" w:rsidRPr="00085E99" w:rsidRDefault="00F96EB6" w:rsidP="00B50F92">
            <w:pPr>
              <w:pStyle w:val="TableBodyText"/>
              <w:keepNext/>
            </w:pPr>
            <w:r w:rsidRPr="00576A1D">
              <w:rPr>
                <w:b/>
              </w:rPr>
              <w:t>Jurisdiction:</w:t>
            </w:r>
          </w:p>
        </w:tc>
      </w:tr>
      <w:tr w:rsidR="00F96EB6" w:rsidTr="00B50F92">
        <w:tc>
          <w:tcPr>
            <w:tcW w:w="1754" w:type="dxa"/>
            <w:shd w:val="clear" w:color="auto" w:fill="D9D9D9"/>
          </w:tcPr>
          <w:p w:rsidR="00F96EB6" w:rsidRDefault="00F96EB6" w:rsidP="00F96EB6">
            <w:pPr>
              <w:pStyle w:val="TableHeader"/>
              <w:keepNext/>
            </w:pPr>
            <w:r>
              <w:t>First Implemented</w:t>
            </w:r>
          </w:p>
        </w:tc>
        <w:tc>
          <w:tcPr>
            <w:tcW w:w="7488" w:type="dxa"/>
          </w:tcPr>
          <w:p w:rsidR="00F96EB6" w:rsidRPr="00085E99" w:rsidRDefault="00F96EB6" w:rsidP="00B50F92">
            <w:pPr>
              <w:pStyle w:val="TableBodyText"/>
              <w:keepNext/>
            </w:pPr>
            <w:r w:rsidRPr="00576A1D">
              <w:rPr>
                <w:b/>
              </w:rPr>
              <w:t>Enabling legislation:</w:t>
            </w:r>
          </w:p>
          <w:p w:rsidR="00F96EB6" w:rsidRPr="00085E99" w:rsidRDefault="00F96EB6" w:rsidP="00B50F92">
            <w:pPr>
              <w:pStyle w:val="TableBodyText"/>
              <w:keepNext/>
            </w:pPr>
          </w:p>
          <w:p w:rsidR="00F96EB6" w:rsidRPr="00085E99" w:rsidRDefault="00F96EB6" w:rsidP="00B50F92">
            <w:pPr>
              <w:pStyle w:val="TableBodyText"/>
              <w:keepNext/>
            </w:pPr>
            <w:r w:rsidRPr="00576A1D">
              <w:rPr>
                <w:b/>
              </w:rPr>
              <w:t>Effective date:</w:t>
            </w:r>
          </w:p>
        </w:tc>
      </w:tr>
      <w:tr w:rsidR="00F96EB6" w:rsidTr="00B50F92">
        <w:tc>
          <w:tcPr>
            <w:tcW w:w="1754" w:type="dxa"/>
            <w:shd w:val="clear" w:color="auto" w:fill="D9D9D9"/>
          </w:tcPr>
          <w:p w:rsidR="00F96EB6" w:rsidRDefault="00F96EB6" w:rsidP="00F96EB6">
            <w:pPr>
              <w:pStyle w:val="TableHeader"/>
              <w:keepNext/>
            </w:pPr>
            <w:r w:rsidRPr="00AB25AA">
              <w:t>What it covers</w:t>
            </w:r>
          </w:p>
        </w:tc>
        <w:tc>
          <w:tcPr>
            <w:tcW w:w="7488" w:type="dxa"/>
          </w:tcPr>
          <w:p w:rsidR="00F96EB6" w:rsidRDefault="00F96EB6" w:rsidP="00B50F92">
            <w:pPr>
              <w:pStyle w:val="TableBodyText"/>
              <w:keepNext/>
            </w:pPr>
          </w:p>
          <w:p w:rsidR="00F96EB6" w:rsidRDefault="00F96EB6" w:rsidP="00B50F92">
            <w:pPr>
              <w:pStyle w:val="TableBodyText"/>
              <w:keepNext/>
            </w:pPr>
          </w:p>
        </w:tc>
      </w:tr>
      <w:tr w:rsidR="00F96EB6" w:rsidTr="00B50F92">
        <w:tc>
          <w:tcPr>
            <w:tcW w:w="1754" w:type="dxa"/>
            <w:shd w:val="clear" w:color="auto" w:fill="D9D9D9"/>
          </w:tcPr>
          <w:p w:rsidR="00F96EB6" w:rsidRDefault="00F96EB6" w:rsidP="00F96EB6">
            <w:pPr>
              <w:pStyle w:val="TableHeader"/>
            </w:pPr>
            <w:r w:rsidRPr="00AB25AA">
              <w:t>Funding source and liability point</w:t>
            </w:r>
          </w:p>
        </w:tc>
        <w:tc>
          <w:tcPr>
            <w:tcW w:w="7488" w:type="dxa"/>
          </w:tcPr>
          <w:p w:rsidR="00F96EB6" w:rsidRPr="00085E99" w:rsidRDefault="00F96EB6" w:rsidP="00B50F92">
            <w:pPr>
              <w:spacing w:before="120" w:after="20"/>
              <w:rPr>
                <w:sz w:val="20"/>
              </w:rPr>
            </w:pPr>
            <w:r w:rsidRPr="00F96EB6">
              <w:rPr>
                <w:b/>
                <w:sz w:val="20"/>
              </w:rPr>
              <w:t xml:space="preserve">Funding source:  </w:t>
            </w:r>
          </w:p>
          <w:p w:rsidR="00F96EB6" w:rsidRPr="00085E99" w:rsidRDefault="00F96EB6" w:rsidP="00B50F92">
            <w:pPr>
              <w:spacing w:before="120" w:after="20"/>
              <w:rPr>
                <w:sz w:val="20"/>
              </w:rPr>
            </w:pPr>
          </w:p>
          <w:p w:rsidR="00F96EB6" w:rsidRPr="00085E99" w:rsidRDefault="00F96EB6" w:rsidP="00B50F92">
            <w:pPr>
              <w:spacing w:before="120" w:after="20"/>
              <w:rPr>
                <w:sz w:val="20"/>
              </w:rPr>
            </w:pPr>
            <w:r w:rsidRPr="00F96EB6">
              <w:rPr>
                <w:b/>
                <w:sz w:val="20"/>
              </w:rPr>
              <w:t xml:space="preserve">Liability point: </w:t>
            </w:r>
          </w:p>
          <w:p w:rsidR="00F96EB6" w:rsidRPr="00085E99" w:rsidRDefault="00085E99" w:rsidP="00085E99">
            <w:pPr>
              <w:tabs>
                <w:tab w:val="left" w:pos="1425"/>
              </w:tabs>
              <w:spacing w:before="120" w:after="20"/>
            </w:pPr>
            <w:r w:rsidRPr="00085E99">
              <w:tab/>
            </w:r>
          </w:p>
          <w:p w:rsidR="00F96EB6" w:rsidRPr="000C6986" w:rsidRDefault="00F96EB6" w:rsidP="00B50F92">
            <w:pPr>
              <w:spacing w:before="120" w:after="20"/>
            </w:pPr>
          </w:p>
        </w:tc>
      </w:tr>
      <w:tr w:rsidR="00F96EB6" w:rsidTr="00B50F92">
        <w:tc>
          <w:tcPr>
            <w:tcW w:w="1754" w:type="dxa"/>
            <w:shd w:val="clear" w:color="auto" w:fill="D9D9D9"/>
          </w:tcPr>
          <w:p w:rsidR="00F96EB6" w:rsidRDefault="00F96EB6" w:rsidP="00F96EB6">
            <w:pPr>
              <w:pStyle w:val="TableHeader"/>
            </w:pPr>
            <w:r>
              <w:t>Authorities / (industry/ NGO government) responsible for implementation</w:t>
            </w:r>
          </w:p>
        </w:tc>
        <w:tc>
          <w:tcPr>
            <w:tcW w:w="7488" w:type="dxa"/>
          </w:tcPr>
          <w:p w:rsidR="00F96EB6" w:rsidRPr="003C5F72" w:rsidRDefault="00F96EB6" w:rsidP="00B50F92">
            <w:pPr>
              <w:pStyle w:val="TableBodyText"/>
            </w:pPr>
          </w:p>
        </w:tc>
      </w:tr>
      <w:tr w:rsidR="00F96EB6" w:rsidTr="00B50F92">
        <w:tc>
          <w:tcPr>
            <w:tcW w:w="1754" w:type="dxa"/>
            <w:shd w:val="clear" w:color="auto" w:fill="D9D9D9"/>
          </w:tcPr>
          <w:p w:rsidR="00F96EB6" w:rsidRDefault="00F96EB6" w:rsidP="00F96EB6">
            <w:pPr>
              <w:pStyle w:val="TableHeader"/>
            </w:pPr>
            <w:r w:rsidRPr="00576A1D">
              <w:t>Drivers and Scheme Development</w:t>
            </w:r>
          </w:p>
        </w:tc>
        <w:tc>
          <w:tcPr>
            <w:tcW w:w="7488" w:type="dxa"/>
          </w:tcPr>
          <w:p w:rsidR="00F96EB6" w:rsidRDefault="00F96EB6" w:rsidP="00B50F92">
            <w:pPr>
              <w:pStyle w:val="TableBodyText"/>
            </w:pPr>
          </w:p>
          <w:p w:rsidR="00F96EB6" w:rsidRDefault="00F96EB6" w:rsidP="00B50F92">
            <w:pPr>
              <w:pStyle w:val="TableBodyText"/>
            </w:pPr>
          </w:p>
          <w:p w:rsidR="00F96EB6" w:rsidRDefault="00F96EB6" w:rsidP="00B50F92">
            <w:pPr>
              <w:pStyle w:val="TableBodyText"/>
            </w:pPr>
          </w:p>
          <w:p w:rsidR="00F96EB6" w:rsidRPr="003C5F72" w:rsidRDefault="00F96EB6" w:rsidP="00B50F92">
            <w:pPr>
              <w:pStyle w:val="TableBodyText"/>
            </w:pPr>
          </w:p>
        </w:tc>
      </w:tr>
      <w:tr w:rsidR="00F96EB6" w:rsidTr="00B50F92">
        <w:tc>
          <w:tcPr>
            <w:tcW w:w="1754" w:type="dxa"/>
            <w:shd w:val="clear" w:color="auto" w:fill="D9D9D9"/>
          </w:tcPr>
          <w:p w:rsidR="00F96EB6" w:rsidRDefault="00F96EB6" w:rsidP="00F96EB6">
            <w:pPr>
              <w:pStyle w:val="TableHeader"/>
            </w:pPr>
            <w:r w:rsidRPr="00576A1D">
              <w:t>Critical Factors Affecting Adoption and Implementation</w:t>
            </w:r>
          </w:p>
        </w:tc>
        <w:tc>
          <w:tcPr>
            <w:tcW w:w="7488" w:type="dxa"/>
          </w:tcPr>
          <w:p w:rsidR="00F96EB6" w:rsidRPr="00085E99" w:rsidRDefault="00F96EB6" w:rsidP="00B50F92">
            <w:pPr>
              <w:pStyle w:val="Update"/>
              <w:tabs>
                <w:tab w:val="right" w:pos="9639"/>
              </w:tabs>
              <w:spacing w:before="120" w:after="20"/>
              <w:ind w:right="34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val="en-AU"/>
              </w:rPr>
            </w:pPr>
            <w:r w:rsidRPr="00576A1D">
              <w:rPr>
                <w:rFonts w:ascii="Times New Roman" w:hAnsi="Times New Roman"/>
                <w:b/>
                <w:color w:val="auto"/>
                <w:sz w:val="20"/>
                <w:szCs w:val="20"/>
                <w:lang w:val="en-AU"/>
              </w:rPr>
              <w:t xml:space="preserve">Logistics: </w:t>
            </w:r>
          </w:p>
          <w:p w:rsidR="00F96EB6" w:rsidRPr="00085E99" w:rsidRDefault="00F96EB6" w:rsidP="00B50F92">
            <w:pPr>
              <w:pStyle w:val="Update"/>
              <w:tabs>
                <w:tab w:val="right" w:pos="9639"/>
              </w:tabs>
              <w:spacing w:before="120" w:after="20"/>
              <w:ind w:right="340"/>
              <w:jc w:val="left"/>
              <w:rPr>
                <w:rFonts w:ascii="Times New Roman" w:hAnsi="Times New Roman"/>
                <w:color w:val="auto"/>
                <w:sz w:val="24"/>
                <w:szCs w:val="20"/>
                <w:lang w:val="en-AU"/>
              </w:rPr>
            </w:pPr>
          </w:p>
          <w:p w:rsidR="00F96EB6" w:rsidRPr="00085E99" w:rsidRDefault="00F96EB6" w:rsidP="00B50F92">
            <w:pPr>
              <w:tabs>
                <w:tab w:val="right" w:pos="9639"/>
              </w:tabs>
              <w:spacing w:before="120" w:after="20"/>
              <w:ind w:right="340"/>
            </w:pPr>
            <w:r w:rsidRPr="00F96EB6">
              <w:rPr>
                <w:b/>
                <w:sz w:val="20"/>
              </w:rPr>
              <w:t xml:space="preserve">Key stakeholders: </w:t>
            </w:r>
            <w:r w:rsidRPr="00576A1D">
              <w:rPr>
                <w:b/>
              </w:rPr>
              <w:t xml:space="preserve"> </w:t>
            </w:r>
          </w:p>
          <w:p w:rsidR="00F96EB6" w:rsidRPr="00085E99" w:rsidRDefault="00F96EB6" w:rsidP="00B50F92">
            <w:pPr>
              <w:tabs>
                <w:tab w:val="right" w:pos="9639"/>
              </w:tabs>
              <w:spacing w:before="120" w:after="20"/>
              <w:ind w:right="340"/>
            </w:pPr>
          </w:p>
          <w:p w:rsidR="00F96EB6" w:rsidRPr="003C5F72" w:rsidRDefault="00F96EB6" w:rsidP="00B50F92">
            <w:pPr>
              <w:tabs>
                <w:tab w:val="right" w:pos="9639"/>
              </w:tabs>
              <w:spacing w:before="120" w:after="20"/>
              <w:ind w:right="340"/>
            </w:pPr>
          </w:p>
        </w:tc>
      </w:tr>
      <w:tr w:rsidR="00F96EB6" w:rsidTr="00B50F92">
        <w:tc>
          <w:tcPr>
            <w:tcW w:w="1754" w:type="dxa"/>
            <w:shd w:val="clear" w:color="auto" w:fill="D9D9D9"/>
          </w:tcPr>
          <w:p w:rsidR="00F96EB6" w:rsidRPr="00576A1D" w:rsidRDefault="00F96EB6" w:rsidP="00F96EB6">
            <w:pPr>
              <w:pStyle w:val="Header"/>
              <w:keepNext/>
              <w:ind w:right="340"/>
              <w:jc w:val="left"/>
              <w:rPr>
                <w:rFonts w:ascii="Times New Roman" w:hAnsi="Times New Roman"/>
                <w:b/>
                <w:sz w:val="20"/>
              </w:rPr>
            </w:pPr>
            <w:r w:rsidRPr="00576A1D">
              <w:rPr>
                <w:rFonts w:ascii="Times New Roman" w:hAnsi="Times New Roman"/>
                <w:b/>
                <w:sz w:val="20"/>
              </w:rPr>
              <w:t>Legal Obligations and Free Riders</w:t>
            </w:r>
          </w:p>
        </w:tc>
        <w:tc>
          <w:tcPr>
            <w:tcW w:w="7488" w:type="dxa"/>
          </w:tcPr>
          <w:p w:rsidR="00F96EB6" w:rsidRPr="003C5F72" w:rsidRDefault="00F96EB6" w:rsidP="00B50F92">
            <w:pPr>
              <w:pStyle w:val="TableBodyText"/>
            </w:pPr>
          </w:p>
        </w:tc>
      </w:tr>
      <w:tr w:rsidR="00F96EB6" w:rsidTr="00B50F92">
        <w:tc>
          <w:tcPr>
            <w:tcW w:w="1754" w:type="dxa"/>
            <w:shd w:val="clear" w:color="auto" w:fill="D9D9D9"/>
          </w:tcPr>
          <w:p w:rsidR="00F96EB6" w:rsidRDefault="00F96EB6" w:rsidP="00F96EB6">
            <w:pPr>
              <w:pStyle w:val="TableHeader"/>
            </w:pPr>
            <w:r w:rsidRPr="00576A1D">
              <w:t>Lead time to implement</w:t>
            </w:r>
          </w:p>
        </w:tc>
        <w:tc>
          <w:tcPr>
            <w:tcW w:w="7488" w:type="dxa"/>
          </w:tcPr>
          <w:p w:rsidR="00F96EB6" w:rsidRPr="003C5F72" w:rsidRDefault="00F96EB6" w:rsidP="00B50F92">
            <w:pPr>
              <w:pStyle w:val="TableBodyText"/>
            </w:pPr>
          </w:p>
        </w:tc>
      </w:tr>
      <w:tr w:rsidR="00F96EB6" w:rsidTr="00B50F92">
        <w:tc>
          <w:tcPr>
            <w:tcW w:w="1754" w:type="dxa"/>
            <w:shd w:val="clear" w:color="auto" w:fill="D9D9D9"/>
          </w:tcPr>
          <w:p w:rsidR="00F96EB6" w:rsidRDefault="00F96EB6" w:rsidP="00F96EB6">
            <w:pPr>
              <w:pStyle w:val="TableHeader"/>
            </w:pPr>
            <w:r w:rsidRPr="00576A1D">
              <w:t>Auditing and enforcement</w:t>
            </w:r>
          </w:p>
        </w:tc>
        <w:tc>
          <w:tcPr>
            <w:tcW w:w="7488" w:type="dxa"/>
          </w:tcPr>
          <w:p w:rsidR="00F96EB6" w:rsidRPr="003C5F72" w:rsidRDefault="00F96EB6" w:rsidP="00B50F92">
            <w:pPr>
              <w:pStyle w:val="TableBodyText"/>
            </w:pPr>
          </w:p>
        </w:tc>
      </w:tr>
      <w:tr w:rsidR="00F96EB6" w:rsidTr="00B50F92">
        <w:tc>
          <w:tcPr>
            <w:tcW w:w="1754" w:type="dxa"/>
            <w:shd w:val="clear" w:color="auto" w:fill="D9D9D9"/>
          </w:tcPr>
          <w:p w:rsidR="00F96EB6" w:rsidRDefault="00F96EB6" w:rsidP="00F96EB6">
            <w:pPr>
              <w:pStyle w:val="TableHeader"/>
            </w:pPr>
            <w:r w:rsidRPr="00576A1D">
              <w:t>Public reporting information</w:t>
            </w:r>
          </w:p>
          <w:p w:rsidR="00F96EB6" w:rsidRDefault="00F96EB6" w:rsidP="00F96EB6">
            <w:pPr>
              <w:pStyle w:val="TableHeader"/>
            </w:pPr>
          </w:p>
        </w:tc>
        <w:tc>
          <w:tcPr>
            <w:tcW w:w="7488" w:type="dxa"/>
          </w:tcPr>
          <w:p w:rsidR="00F96EB6" w:rsidRPr="003C5F72" w:rsidRDefault="00F96EB6" w:rsidP="00B50F92">
            <w:pPr>
              <w:pStyle w:val="Header"/>
              <w:keepNext/>
              <w:ind w:right="340"/>
            </w:pPr>
          </w:p>
        </w:tc>
      </w:tr>
      <w:tr w:rsidR="00F96EB6" w:rsidTr="00B50F92">
        <w:tblPrEx>
          <w:tblLook w:val="04A0"/>
        </w:tblPrEx>
        <w:tc>
          <w:tcPr>
            <w:tcW w:w="1754" w:type="dxa"/>
            <w:shd w:val="clear" w:color="auto" w:fill="D9D9D9" w:themeFill="background1" w:themeFillShade="D9"/>
          </w:tcPr>
          <w:p w:rsidR="00F96EB6" w:rsidRDefault="00F96EB6" w:rsidP="00F96EB6">
            <w:pPr>
              <w:pStyle w:val="TableHeader"/>
              <w:keepNext/>
              <w:keepLines/>
            </w:pPr>
            <w:r w:rsidRPr="00576A1D">
              <w:lastRenderedPageBreak/>
              <w:t>Targets</w:t>
            </w:r>
          </w:p>
          <w:p w:rsidR="00F96EB6" w:rsidRDefault="00F96EB6" w:rsidP="00F96EB6">
            <w:pPr>
              <w:pStyle w:val="TableHeader"/>
              <w:keepNext/>
              <w:keepLines/>
            </w:pPr>
          </w:p>
          <w:p w:rsidR="00F96EB6" w:rsidRPr="00576A1D" w:rsidRDefault="00F96EB6" w:rsidP="00F96EB6">
            <w:pPr>
              <w:pStyle w:val="TableHeader"/>
              <w:keepNext/>
              <w:keepLines/>
            </w:pPr>
          </w:p>
        </w:tc>
        <w:tc>
          <w:tcPr>
            <w:tcW w:w="7488" w:type="dxa"/>
          </w:tcPr>
          <w:p w:rsidR="00F96EB6" w:rsidRPr="003C5F72" w:rsidRDefault="00F96EB6" w:rsidP="00F96EB6">
            <w:pPr>
              <w:pStyle w:val="TableBodyText"/>
              <w:keepNext/>
              <w:keepLines/>
            </w:pPr>
          </w:p>
        </w:tc>
      </w:tr>
      <w:tr w:rsidR="00F96EB6" w:rsidTr="00B50F92">
        <w:tblPrEx>
          <w:tblLook w:val="04A0"/>
        </w:tblPrEx>
        <w:tc>
          <w:tcPr>
            <w:tcW w:w="1754" w:type="dxa"/>
            <w:shd w:val="clear" w:color="auto" w:fill="D9D9D9" w:themeFill="background1" w:themeFillShade="D9"/>
          </w:tcPr>
          <w:p w:rsidR="00F96EB6" w:rsidRPr="009D4537" w:rsidRDefault="00F96EB6" w:rsidP="00F96EB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 xml:space="preserve">Defining </w:t>
            </w:r>
            <w:r w:rsidRPr="00F96EB6">
              <w:rPr>
                <w:b/>
                <w:sz w:val="20"/>
              </w:rPr>
              <w:t>and Measuring Success</w:t>
            </w:r>
          </w:p>
        </w:tc>
        <w:tc>
          <w:tcPr>
            <w:tcW w:w="7488" w:type="dxa"/>
          </w:tcPr>
          <w:p w:rsidR="00F96EB6" w:rsidRPr="00085E99" w:rsidRDefault="00F96EB6" w:rsidP="00F96EB6">
            <w:pPr>
              <w:tabs>
                <w:tab w:val="right" w:pos="9639"/>
              </w:tabs>
              <w:spacing w:before="120" w:after="20"/>
              <w:ind w:right="340"/>
            </w:pPr>
            <w:r w:rsidRPr="00F96EB6">
              <w:rPr>
                <w:b/>
                <w:sz w:val="20"/>
              </w:rPr>
              <w:t>How does the program define and measure success – both qualitatively and quantitatively?</w:t>
            </w:r>
          </w:p>
          <w:p w:rsidR="00F96EB6" w:rsidRPr="00085E99" w:rsidRDefault="00F96EB6" w:rsidP="00B50F92"/>
          <w:p w:rsidR="00F96EB6" w:rsidRPr="00085E99" w:rsidRDefault="00F96EB6" w:rsidP="00B50F92"/>
          <w:p w:rsidR="00F96EB6" w:rsidRPr="00085E99" w:rsidRDefault="00F96EB6" w:rsidP="00B50F92"/>
          <w:p w:rsidR="00F96EB6" w:rsidRPr="00085E99" w:rsidRDefault="00F96EB6" w:rsidP="00B50F92"/>
          <w:p w:rsidR="00F96EB6" w:rsidRPr="00085E99" w:rsidRDefault="00F96EB6" w:rsidP="00B50F92"/>
          <w:p w:rsidR="00F96EB6" w:rsidRPr="00085E99" w:rsidRDefault="00F96EB6" w:rsidP="00F96EB6">
            <w:pPr>
              <w:tabs>
                <w:tab w:val="right" w:pos="9639"/>
              </w:tabs>
              <w:spacing w:before="120" w:after="20"/>
              <w:ind w:right="340"/>
            </w:pPr>
            <w:r w:rsidRPr="00F96EB6">
              <w:rPr>
                <w:b/>
                <w:sz w:val="20"/>
              </w:rPr>
              <w:t>Accountabilities in this process – ie what industry, governments, industry bodies etc do or what role they play in measuring this success:</w:t>
            </w:r>
            <w:r>
              <w:rPr>
                <w:b/>
              </w:rPr>
              <w:t xml:space="preserve"> </w:t>
            </w:r>
          </w:p>
          <w:p w:rsidR="00F96EB6" w:rsidRPr="00085E99" w:rsidRDefault="00F96EB6" w:rsidP="00B50F92"/>
          <w:p w:rsidR="00F96EB6" w:rsidRPr="00085E99" w:rsidRDefault="00F96EB6" w:rsidP="00B50F92"/>
          <w:p w:rsidR="00F96EB6" w:rsidRPr="00085E99" w:rsidRDefault="00F96EB6" w:rsidP="00B50F92"/>
          <w:p w:rsidR="00F96EB6" w:rsidRPr="00085E99" w:rsidRDefault="00F96EB6" w:rsidP="00B50F92">
            <w:pPr>
              <w:pStyle w:val="TableBodyText"/>
            </w:pPr>
          </w:p>
          <w:p w:rsidR="00F96EB6" w:rsidRPr="00085E99" w:rsidRDefault="00F96EB6" w:rsidP="00B50F92">
            <w:pPr>
              <w:pStyle w:val="TableBodyText"/>
            </w:pPr>
          </w:p>
          <w:p w:rsidR="00F96EB6" w:rsidRPr="00085E99" w:rsidRDefault="00F96EB6" w:rsidP="00B50F92">
            <w:pPr>
              <w:pStyle w:val="TableBodyText"/>
            </w:pPr>
            <w:r w:rsidRPr="009D4537">
              <w:rPr>
                <w:b/>
              </w:rPr>
              <w:t xml:space="preserve">Consumer perceptions of the programs and schemes – has this been measured or quantified and what </w:t>
            </w:r>
            <w:r>
              <w:rPr>
                <w:b/>
              </w:rPr>
              <w:t xml:space="preserve">are </w:t>
            </w:r>
            <w:r w:rsidRPr="009D4537">
              <w:rPr>
                <w:b/>
              </w:rPr>
              <w:t>the challenges/limitation</w:t>
            </w:r>
            <w:r>
              <w:rPr>
                <w:b/>
              </w:rPr>
              <w:t>s/opportunities in this area?</w:t>
            </w:r>
          </w:p>
          <w:p w:rsidR="00F96EB6" w:rsidRPr="00085E99" w:rsidRDefault="00F96EB6" w:rsidP="00B50F92">
            <w:pPr>
              <w:pStyle w:val="TableBodyText"/>
            </w:pPr>
          </w:p>
          <w:p w:rsidR="00F96EB6" w:rsidRPr="00085E99" w:rsidRDefault="00F96EB6" w:rsidP="00B50F92">
            <w:pPr>
              <w:pStyle w:val="TableBodyText"/>
            </w:pPr>
          </w:p>
          <w:p w:rsidR="00F96EB6" w:rsidRPr="00085E99" w:rsidRDefault="00F96EB6" w:rsidP="00B50F92">
            <w:pPr>
              <w:pStyle w:val="TableBodyText"/>
            </w:pPr>
          </w:p>
          <w:p w:rsidR="00F96EB6" w:rsidRPr="00085E99" w:rsidRDefault="00F96EB6" w:rsidP="00B50F92">
            <w:pPr>
              <w:pStyle w:val="TableBodyText"/>
            </w:pPr>
          </w:p>
          <w:p w:rsidR="00F96EB6" w:rsidRPr="00085E99" w:rsidRDefault="00F96EB6" w:rsidP="00B50F92">
            <w:pPr>
              <w:pStyle w:val="TableBodyText"/>
            </w:pPr>
          </w:p>
          <w:p w:rsidR="00F96EB6" w:rsidRPr="003C5F72" w:rsidRDefault="00F96EB6" w:rsidP="00B50F92">
            <w:pPr>
              <w:pStyle w:val="TableBodyText"/>
            </w:pPr>
          </w:p>
        </w:tc>
      </w:tr>
      <w:tr w:rsidR="00F96EB6" w:rsidTr="00B50F92">
        <w:tblPrEx>
          <w:tblLook w:val="04A0"/>
        </w:tblPrEx>
        <w:tc>
          <w:tcPr>
            <w:tcW w:w="1754" w:type="dxa"/>
            <w:shd w:val="clear" w:color="auto" w:fill="D9D9D9" w:themeFill="background1" w:themeFillShade="D9"/>
          </w:tcPr>
          <w:p w:rsidR="00F96EB6" w:rsidRDefault="00F96EB6" w:rsidP="00F96EB6">
            <w:pPr>
              <w:pStyle w:val="TableHeader"/>
            </w:pPr>
            <w:r>
              <w:t>Evaluation/ Comments</w:t>
            </w:r>
          </w:p>
          <w:p w:rsidR="00F96EB6" w:rsidRDefault="00F96EB6" w:rsidP="00F96EB6">
            <w:pPr>
              <w:pStyle w:val="TableHeader"/>
            </w:pPr>
          </w:p>
          <w:p w:rsidR="00F96EB6" w:rsidRDefault="00F96EB6" w:rsidP="00F96EB6">
            <w:pPr>
              <w:pStyle w:val="TableHeader"/>
            </w:pPr>
          </w:p>
          <w:p w:rsidR="00F96EB6" w:rsidRDefault="00F96EB6" w:rsidP="00F96EB6">
            <w:pPr>
              <w:pStyle w:val="TableHeader"/>
            </w:pPr>
          </w:p>
          <w:p w:rsidR="00F96EB6" w:rsidRDefault="00F96EB6" w:rsidP="00F96EB6">
            <w:pPr>
              <w:pStyle w:val="TableHeader"/>
            </w:pPr>
          </w:p>
          <w:p w:rsidR="00F96EB6" w:rsidRDefault="00F96EB6" w:rsidP="00F96EB6">
            <w:pPr>
              <w:pStyle w:val="TableHeader"/>
            </w:pPr>
          </w:p>
          <w:p w:rsidR="00F96EB6" w:rsidRDefault="00F96EB6" w:rsidP="00F96EB6">
            <w:pPr>
              <w:pStyle w:val="TableHeader"/>
            </w:pPr>
          </w:p>
          <w:p w:rsidR="00F96EB6" w:rsidRDefault="00F96EB6" w:rsidP="00F96EB6">
            <w:pPr>
              <w:pStyle w:val="TableHeader"/>
            </w:pPr>
          </w:p>
          <w:p w:rsidR="00F96EB6" w:rsidRDefault="00F96EB6" w:rsidP="00F96EB6">
            <w:pPr>
              <w:pStyle w:val="TableHeader"/>
            </w:pPr>
          </w:p>
          <w:p w:rsidR="00F96EB6" w:rsidRDefault="00F96EB6" w:rsidP="00F96EB6">
            <w:pPr>
              <w:pStyle w:val="TableHeader"/>
            </w:pPr>
          </w:p>
          <w:p w:rsidR="00F96EB6" w:rsidRDefault="00F96EB6" w:rsidP="00F96EB6">
            <w:pPr>
              <w:pStyle w:val="TableHeader"/>
            </w:pPr>
          </w:p>
          <w:p w:rsidR="00F96EB6" w:rsidRDefault="00F96EB6" w:rsidP="00F96EB6">
            <w:pPr>
              <w:pStyle w:val="TableHeader"/>
            </w:pPr>
          </w:p>
          <w:p w:rsidR="00F96EB6" w:rsidRDefault="00F96EB6" w:rsidP="00F96EB6">
            <w:pPr>
              <w:pStyle w:val="TableHeader"/>
            </w:pPr>
          </w:p>
          <w:p w:rsidR="00F96EB6" w:rsidRDefault="00F96EB6" w:rsidP="00F96EB6">
            <w:pPr>
              <w:pStyle w:val="TableHeader"/>
            </w:pPr>
          </w:p>
          <w:p w:rsidR="00F96EB6" w:rsidRDefault="00F96EB6" w:rsidP="00F96EB6">
            <w:pPr>
              <w:pStyle w:val="TableHeader"/>
            </w:pPr>
          </w:p>
          <w:p w:rsidR="00F96EB6" w:rsidRPr="00576A1D" w:rsidRDefault="00F96EB6" w:rsidP="00F96EB6">
            <w:pPr>
              <w:pStyle w:val="TableHeader"/>
            </w:pPr>
          </w:p>
        </w:tc>
        <w:tc>
          <w:tcPr>
            <w:tcW w:w="7488" w:type="dxa"/>
          </w:tcPr>
          <w:p w:rsidR="00F96EB6" w:rsidRPr="003C5F72" w:rsidRDefault="00F96EB6" w:rsidP="00B50F92">
            <w:pPr>
              <w:pStyle w:val="TableBodyText"/>
            </w:pPr>
          </w:p>
        </w:tc>
      </w:tr>
      <w:tr w:rsidR="00F96EB6" w:rsidRPr="00F96EB6" w:rsidTr="00B50F92">
        <w:tc>
          <w:tcPr>
            <w:tcW w:w="1754" w:type="dxa"/>
            <w:shd w:val="clear" w:color="auto" w:fill="D9D9D9"/>
          </w:tcPr>
          <w:p w:rsidR="00F96EB6" w:rsidRPr="00F96EB6" w:rsidRDefault="00F96EB6" w:rsidP="00F96EB6">
            <w:pPr>
              <w:keepNext/>
              <w:keepLines/>
              <w:tabs>
                <w:tab w:val="right" w:pos="9639"/>
              </w:tabs>
              <w:spacing w:before="120" w:after="20"/>
              <w:ind w:right="340"/>
              <w:rPr>
                <w:b/>
                <w:sz w:val="20"/>
              </w:rPr>
            </w:pPr>
            <w:r w:rsidRPr="00F96EB6">
              <w:rPr>
                <w:b/>
                <w:sz w:val="20"/>
              </w:rPr>
              <w:t xml:space="preserve">Analysis by </w:t>
            </w:r>
          </w:p>
          <w:p w:rsidR="00F96EB6" w:rsidRPr="00F96EB6" w:rsidRDefault="00F96EB6" w:rsidP="00F96EB6">
            <w:pPr>
              <w:keepNext/>
              <w:keepLines/>
              <w:tabs>
                <w:tab w:val="right" w:pos="9639"/>
              </w:tabs>
              <w:spacing w:before="120" w:after="20"/>
              <w:ind w:right="340"/>
              <w:rPr>
                <w:b/>
                <w:sz w:val="20"/>
              </w:rPr>
            </w:pPr>
          </w:p>
        </w:tc>
        <w:tc>
          <w:tcPr>
            <w:tcW w:w="7488" w:type="dxa"/>
          </w:tcPr>
          <w:p w:rsidR="00F96EB6" w:rsidRPr="00085E99" w:rsidRDefault="00F96EB6" w:rsidP="00F96EB6">
            <w:pPr>
              <w:keepNext/>
              <w:keepLines/>
              <w:tabs>
                <w:tab w:val="right" w:pos="9639"/>
              </w:tabs>
              <w:spacing w:before="120" w:after="20"/>
              <w:ind w:right="340"/>
              <w:rPr>
                <w:sz w:val="20"/>
              </w:rPr>
            </w:pPr>
            <w:r w:rsidRPr="00576A1D">
              <w:rPr>
                <w:b/>
                <w:sz w:val="20"/>
              </w:rPr>
              <w:t>Name:</w:t>
            </w:r>
          </w:p>
          <w:p w:rsidR="00F96EB6" w:rsidRPr="00085E99" w:rsidRDefault="00F96EB6" w:rsidP="00F96EB6">
            <w:pPr>
              <w:keepNext/>
              <w:keepLines/>
              <w:tabs>
                <w:tab w:val="right" w:pos="9639"/>
              </w:tabs>
              <w:spacing w:before="120" w:after="20"/>
              <w:ind w:right="340"/>
              <w:rPr>
                <w:sz w:val="20"/>
              </w:rPr>
            </w:pPr>
          </w:p>
          <w:p w:rsidR="00F96EB6" w:rsidRPr="00085E99" w:rsidRDefault="00F96EB6" w:rsidP="00F96EB6">
            <w:pPr>
              <w:keepNext/>
              <w:keepLines/>
              <w:tabs>
                <w:tab w:val="right" w:pos="9639"/>
              </w:tabs>
              <w:spacing w:before="120" w:after="20"/>
              <w:ind w:right="340"/>
              <w:rPr>
                <w:sz w:val="20"/>
              </w:rPr>
            </w:pPr>
            <w:r w:rsidRPr="00576A1D">
              <w:rPr>
                <w:b/>
                <w:sz w:val="20"/>
              </w:rPr>
              <w:t>Organisation:</w:t>
            </w:r>
          </w:p>
          <w:p w:rsidR="00F96EB6" w:rsidRPr="00085E99" w:rsidRDefault="00F96EB6" w:rsidP="00F96EB6">
            <w:pPr>
              <w:keepNext/>
              <w:keepLines/>
              <w:tabs>
                <w:tab w:val="right" w:pos="9639"/>
              </w:tabs>
              <w:spacing w:before="120" w:after="20"/>
              <w:ind w:right="340"/>
              <w:rPr>
                <w:sz w:val="20"/>
              </w:rPr>
            </w:pPr>
          </w:p>
          <w:p w:rsidR="00F96EB6" w:rsidRPr="00085E99" w:rsidRDefault="00F96EB6" w:rsidP="00F96EB6">
            <w:pPr>
              <w:keepNext/>
              <w:keepLines/>
              <w:tabs>
                <w:tab w:val="right" w:pos="9639"/>
              </w:tabs>
              <w:spacing w:before="120" w:after="20"/>
              <w:ind w:right="340"/>
              <w:rPr>
                <w:sz w:val="20"/>
              </w:rPr>
            </w:pPr>
            <w:r w:rsidRPr="00F96EB6">
              <w:rPr>
                <w:b/>
                <w:sz w:val="20"/>
              </w:rPr>
              <w:t>Email:</w:t>
            </w:r>
          </w:p>
          <w:p w:rsidR="00F96EB6" w:rsidRPr="00085E99" w:rsidRDefault="00F96EB6" w:rsidP="00F96EB6">
            <w:pPr>
              <w:keepNext/>
              <w:keepLines/>
              <w:tabs>
                <w:tab w:val="right" w:pos="9639"/>
              </w:tabs>
              <w:spacing w:before="120" w:after="20"/>
              <w:ind w:right="340"/>
              <w:rPr>
                <w:sz w:val="20"/>
              </w:rPr>
            </w:pPr>
          </w:p>
          <w:p w:rsidR="00F96EB6" w:rsidRPr="00085E99" w:rsidRDefault="00F96EB6" w:rsidP="00F96EB6">
            <w:pPr>
              <w:keepNext/>
              <w:keepLines/>
              <w:tabs>
                <w:tab w:val="right" w:pos="9639"/>
              </w:tabs>
              <w:spacing w:before="120" w:after="20"/>
              <w:ind w:right="340"/>
              <w:rPr>
                <w:sz w:val="20"/>
              </w:rPr>
            </w:pPr>
            <w:r w:rsidRPr="00F96EB6">
              <w:rPr>
                <w:b/>
                <w:sz w:val="20"/>
              </w:rPr>
              <w:t xml:space="preserve">Phone (with country code): </w:t>
            </w:r>
          </w:p>
          <w:p w:rsidR="00085E99" w:rsidRPr="00085E99" w:rsidRDefault="00085E99" w:rsidP="00F96EB6">
            <w:pPr>
              <w:keepNext/>
              <w:keepLines/>
              <w:tabs>
                <w:tab w:val="right" w:pos="9639"/>
              </w:tabs>
              <w:spacing w:before="120" w:after="20"/>
              <w:ind w:right="340"/>
              <w:rPr>
                <w:sz w:val="20"/>
              </w:rPr>
            </w:pPr>
          </w:p>
          <w:p w:rsidR="00F96EB6" w:rsidRPr="00F96EB6" w:rsidRDefault="00F96EB6" w:rsidP="00F96EB6">
            <w:pPr>
              <w:keepNext/>
              <w:keepLines/>
              <w:tabs>
                <w:tab w:val="right" w:pos="9639"/>
              </w:tabs>
              <w:spacing w:before="120" w:after="20"/>
              <w:ind w:right="340"/>
              <w:rPr>
                <w:b/>
                <w:sz w:val="20"/>
              </w:rPr>
            </w:pPr>
          </w:p>
        </w:tc>
      </w:tr>
      <w:tr w:rsidR="00F96EB6" w:rsidTr="00B50F92">
        <w:tblPrEx>
          <w:tblLook w:val="04A0"/>
        </w:tblPrEx>
        <w:tc>
          <w:tcPr>
            <w:tcW w:w="1754" w:type="dxa"/>
            <w:shd w:val="clear" w:color="auto" w:fill="D9D9D9" w:themeFill="background1" w:themeFillShade="D9"/>
          </w:tcPr>
          <w:p w:rsidR="00F96EB6" w:rsidRPr="00576A1D" w:rsidRDefault="00F96EB6" w:rsidP="00F96EB6">
            <w:pPr>
              <w:pStyle w:val="TableHeader"/>
            </w:pPr>
            <w:r>
              <w:t>Data Sources</w:t>
            </w:r>
          </w:p>
          <w:p w:rsidR="00F96EB6" w:rsidRPr="00576A1D" w:rsidRDefault="00F96EB6" w:rsidP="00F96EB6">
            <w:pPr>
              <w:pStyle w:val="TableHeader"/>
            </w:pPr>
          </w:p>
        </w:tc>
        <w:tc>
          <w:tcPr>
            <w:tcW w:w="7488" w:type="dxa"/>
          </w:tcPr>
          <w:p w:rsidR="00F96EB6" w:rsidRPr="00085E99" w:rsidRDefault="00F96EB6" w:rsidP="00B50F92">
            <w:pPr>
              <w:pStyle w:val="Header"/>
              <w:keepNext/>
              <w:ind w:right="340"/>
              <w:rPr>
                <w:rFonts w:ascii="Times New Roman" w:hAnsi="Times New Roman"/>
                <w:sz w:val="20"/>
              </w:rPr>
            </w:pPr>
            <w:r w:rsidRPr="00576A1D">
              <w:rPr>
                <w:rFonts w:ascii="Times New Roman" w:hAnsi="Times New Roman"/>
                <w:b/>
                <w:sz w:val="20"/>
              </w:rPr>
              <w:t>Organisation</w:t>
            </w:r>
            <w:r>
              <w:rPr>
                <w:rFonts w:ascii="Times New Roman" w:hAnsi="Times New Roman"/>
                <w:b/>
                <w:sz w:val="20"/>
              </w:rPr>
              <w:t xml:space="preserve"> website</w:t>
            </w:r>
            <w:r w:rsidRPr="00576A1D">
              <w:rPr>
                <w:rFonts w:ascii="Times New Roman" w:hAnsi="Times New Roman"/>
                <w:b/>
                <w:sz w:val="20"/>
              </w:rPr>
              <w:t>:</w:t>
            </w:r>
          </w:p>
          <w:p w:rsidR="00F96EB6" w:rsidRPr="00085E99" w:rsidRDefault="00F96EB6" w:rsidP="00B50F92">
            <w:pPr>
              <w:pStyle w:val="Header"/>
              <w:keepNext/>
              <w:ind w:right="340"/>
              <w:rPr>
                <w:rFonts w:ascii="Times New Roman" w:hAnsi="Times New Roman"/>
                <w:sz w:val="20"/>
              </w:rPr>
            </w:pPr>
          </w:p>
          <w:p w:rsidR="00F96EB6" w:rsidRPr="00085E99" w:rsidRDefault="00F96EB6" w:rsidP="00B50F92">
            <w:pPr>
              <w:pStyle w:val="Header"/>
              <w:keepNext/>
              <w:ind w:right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Reports:</w:t>
            </w:r>
          </w:p>
          <w:p w:rsidR="00F96EB6" w:rsidRPr="00085E99" w:rsidRDefault="00F96EB6" w:rsidP="00B50F92">
            <w:pPr>
              <w:pStyle w:val="Header"/>
              <w:keepNext/>
              <w:ind w:right="340"/>
              <w:rPr>
                <w:rFonts w:ascii="Times New Roman" w:hAnsi="Times New Roman"/>
                <w:sz w:val="20"/>
              </w:rPr>
            </w:pPr>
          </w:p>
          <w:p w:rsidR="00F96EB6" w:rsidRPr="00085E99" w:rsidRDefault="00F96EB6" w:rsidP="00B50F92">
            <w:pPr>
              <w:pStyle w:val="Header"/>
              <w:keepNext/>
              <w:ind w:right="340"/>
              <w:rPr>
                <w:rFonts w:ascii="Times New Roman" w:hAnsi="Times New Roman"/>
                <w:sz w:val="20"/>
              </w:rPr>
            </w:pPr>
          </w:p>
          <w:p w:rsidR="00F96EB6" w:rsidRPr="00085E99" w:rsidRDefault="00F96EB6" w:rsidP="00B50F92">
            <w:pPr>
              <w:pStyle w:val="Header"/>
              <w:keepNext/>
              <w:ind w:right="340"/>
              <w:rPr>
                <w:rFonts w:ascii="Times New Roman" w:hAnsi="Times New Roman"/>
                <w:sz w:val="20"/>
              </w:rPr>
            </w:pPr>
          </w:p>
          <w:p w:rsidR="00F96EB6" w:rsidRPr="00085E99" w:rsidRDefault="00F96EB6" w:rsidP="00B50F92">
            <w:pPr>
              <w:pStyle w:val="Header"/>
              <w:keepNext/>
              <w:ind w:right="340"/>
              <w:rPr>
                <w:rFonts w:ascii="Times New Roman" w:hAnsi="Times New Roman"/>
                <w:sz w:val="20"/>
              </w:rPr>
            </w:pPr>
            <w:r w:rsidRPr="00085E99">
              <w:rPr>
                <w:rFonts w:ascii="Times New Roman" w:hAnsi="Times New Roman"/>
                <w:sz w:val="20"/>
              </w:rPr>
              <w:t xml:space="preserve"> </w:t>
            </w:r>
          </w:p>
          <w:p w:rsidR="00F96EB6" w:rsidRPr="003C5F72" w:rsidRDefault="00F96EB6" w:rsidP="00B50F92">
            <w:pPr>
              <w:pStyle w:val="Header"/>
              <w:keepNext/>
              <w:ind w:right="340"/>
            </w:pPr>
          </w:p>
        </w:tc>
      </w:tr>
    </w:tbl>
    <w:p w:rsidR="00F96EB6" w:rsidRPr="00EB1A9D" w:rsidRDefault="00F96EB6" w:rsidP="00F96EB6">
      <w:pPr>
        <w:pStyle w:val="ListParagraph"/>
        <w:rPr>
          <w:rFonts w:ascii="Arial" w:hAnsi="Arial" w:cs="Arial"/>
          <w:sz w:val="20"/>
          <w:szCs w:val="20"/>
        </w:rPr>
      </w:pPr>
    </w:p>
    <w:p w:rsidR="00F96EB6" w:rsidRDefault="00F96EB6" w:rsidP="00A46E1F">
      <w:pPr>
        <w:pStyle w:val="Header"/>
        <w:spacing w:before="0" w:after="0"/>
        <w:jc w:val="left"/>
        <w:rPr>
          <w:rFonts w:ascii="Times New Roman" w:hAnsi="Times New Roman"/>
          <w:sz w:val="22"/>
          <w:szCs w:val="22"/>
          <w:lang w:val="en-US"/>
        </w:rPr>
      </w:pPr>
      <w:r w:rsidRPr="00F96EB6">
        <w:rPr>
          <w:rFonts w:ascii="Times New Roman" w:hAnsi="Times New Roman"/>
          <w:sz w:val="22"/>
          <w:szCs w:val="22"/>
          <w:lang w:val="en-US"/>
        </w:rPr>
        <w:t>Contributors will be acknowledged and are asked to serve as contacts for further inquiries.</w:t>
      </w:r>
      <w:r w:rsidR="00824DC6">
        <w:rPr>
          <w:rFonts w:ascii="Times New Roman" w:hAnsi="Times New Roman"/>
          <w:sz w:val="22"/>
          <w:szCs w:val="22"/>
          <w:lang w:val="en-US"/>
        </w:rPr>
        <w:t xml:space="preserve"> Social media contact information is also welcome. </w:t>
      </w:r>
    </w:p>
    <w:p w:rsidR="00F96EB6" w:rsidRDefault="00F96EB6" w:rsidP="00A46E1F">
      <w:pPr>
        <w:pStyle w:val="Header"/>
        <w:spacing w:before="0" w:after="0"/>
        <w:jc w:val="left"/>
        <w:rPr>
          <w:rFonts w:ascii="Times New Roman" w:hAnsi="Times New Roman"/>
          <w:sz w:val="22"/>
          <w:szCs w:val="22"/>
          <w:lang w:val="en-US"/>
        </w:rPr>
      </w:pPr>
    </w:p>
    <w:p w:rsidR="00F96EB6" w:rsidRPr="00F96EB6" w:rsidRDefault="00F96EB6" w:rsidP="00A46E1F">
      <w:pPr>
        <w:pStyle w:val="Header"/>
        <w:spacing w:before="0" w:after="0"/>
        <w:jc w:val="lef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Please provide electronic copies of annual reports, legislation or other appropriate resources regarding the program. These will be made available to GlobalPSC members through the Knowledge </w:t>
      </w:r>
      <w:r w:rsidR="00085E99">
        <w:rPr>
          <w:rFonts w:ascii="Times New Roman" w:hAnsi="Times New Roman"/>
          <w:sz w:val="22"/>
          <w:szCs w:val="22"/>
          <w:lang w:val="en-US"/>
        </w:rPr>
        <w:t xml:space="preserve">Base and may be used to aggregate program data. </w:t>
      </w:r>
      <w:r w:rsidR="00824DC6">
        <w:rPr>
          <w:rFonts w:ascii="Times New Roman" w:hAnsi="Times New Roman"/>
          <w:sz w:val="22"/>
          <w:szCs w:val="22"/>
          <w:lang w:val="en-US"/>
        </w:rPr>
        <w:t>Program photographs, logos or related images are also welcome</w:t>
      </w:r>
      <w:r w:rsidR="00C278EB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:rsidR="00F96EB6" w:rsidRDefault="00F96EB6" w:rsidP="00A46E1F">
      <w:pPr>
        <w:pStyle w:val="Header"/>
        <w:spacing w:before="0" w:after="0"/>
        <w:jc w:val="left"/>
        <w:rPr>
          <w:rFonts w:ascii="Times New Roman" w:hAnsi="Times New Roman"/>
          <w:b/>
          <w:sz w:val="22"/>
          <w:szCs w:val="22"/>
          <w:lang w:val="en-US"/>
        </w:rPr>
      </w:pPr>
    </w:p>
    <w:p w:rsidR="00A46E1F" w:rsidRPr="00795A4D" w:rsidRDefault="00A46E1F" w:rsidP="00A46E1F">
      <w:pPr>
        <w:pStyle w:val="Header"/>
        <w:spacing w:before="0" w:after="0"/>
        <w:jc w:val="left"/>
        <w:rPr>
          <w:rFonts w:ascii="Times New Roman" w:hAnsi="Times New Roman"/>
          <w:sz w:val="22"/>
          <w:szCs w:val="22"/>
        </w:rPr>
      </w:pPr>
      <w:r w:rsidRPr="00795A4D">
        <w:rPr>
          <w:rFonts w:ascii="Times New Roman" w:hAnsi="Times New Roman"/>
          <w:b/>
          <w:sz w:val="22"/>
          <w:szCs w:val="22"/>
          <w:lang w:val="en-US"/>
        </w:rPr>
        <w:t xml:space="preserve">For questions or comments, please contact the </w:t>
      </w:r>
      <w:r w:rsidRPr="00E82CA5">
        <w:rPr>
          <w:rFonts w:ascii="Times New Roman" w:hAnsi="Times New Roman"/>
          <w:b/>
          <w:sz w:val="22"/>
          <w:szCs w:val="22"/>
          <w:lang w:val="en-US"/>
        </w:rPr>
        <w:t>Council</w:t>
      </w:r>
      <w:r w:rsidRPr="00795A4D">
        <w:rPr>
          <w:rFonts w:ascii="Times New Roman" w:hAnsi="Times New Roman"/>
          <w:b/>
          <w:sz w:val="22"/>
          <w:szCs w:val="22"/>
          <w:lang w:val="en-US"/>
        </w:rPr>
        <w:t xml:space="preserve"> at </w:t>
      </w:r>
      <w:hyperlink r:id="rId7" w:history="1">
        <w:r w:rsidRPr="00D50A17">
          <w:rPr>
            <w:rStyle w:val="Hyperlink"/>
            <w:rFonts w:ascii="Times New Roman" w:hAnsi="Times New Roman"/>
            <w:sz w:val="22"/>
            <w:szCs w:val="22"/>
          </w:rPr>
          <w:t>info@GlobalPSC.net</w:t>
        </w:r>
      </w:hyperlink>
      <w:r w:rsidRPr="00795A4D">
        <w:rPr>
          <w:rFonts w:ascii="Times New Roman" w:hAnsi="Times New Roman"/>
          <w:b/>
          <w:sz w:val="22"/>
          <w:szCs w:val="22"/>
          <w:lang w:val="en-US"/>
        </w:rPr>
        <w:t xml:space="preserve">. </w:t>
      </w:r>
    </w:p>
    <w:p w:rsidR="008D74C0" w:rsidRDefault="00F95C3D" w:rsidP="008D74C0">
      <w:r w:rsidRPr="008D74C0">
        <w:t xml:space="preserve"> </w:t>
      </w:r>
    </w:p>
    <w:p w:rsidR="00FE1761" w:rsidRPr="008D74C0" w:rsidRDefault="00FE1761" w:rsidP="00A46E1F">
      <w:pPr>
        <w:spacing w:before="0" w:after="0"/>
        <w:jc w:val="left"/>
      </w:pPr>
    </w:p>
    <w:sectPr w:rsidR="00FE1761" w:rsidRPr="008D74C0" w:rsidSect="00171B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964" w:bottom="1134" w:left="964" w:header="72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B9" w:rsidRDefault="00C540B9">
      <w:r>
        <w:separator/>
      </w:r>
    </w:p>
  </w:endnote>
  <w:endnote w:type="continuationSeparator" w:id="0">
    <w:p w:rsidR="00C540B9" w:rsidRDefault="00C54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4141"/>
      <w:docPartObj>
        <w:docPartGallery w:val="Page Numbers (Bottom of Page)"/>
        <w:docPartUnique/>
      </w:docPartObj>
    </w:sdtPr>
    <w:sdtContent>
      <w:p w:rsidR="008D74C0" w:rsidRDefault="008D74C0">
        <w:pPr>
          <w:pStyle w:val="Footer"/>
          <w:jc w:val="right"/>
        </w:pPr>
        <w:r>
          <w:t xml:space="preserve">Page | </w:t>
        </w:r>
        <w:fldSimple w:instr=" PAGE   \* MERGEFORMAT ">
          <w:r w:rsidR="00C278EB">
            <w:rPr>
              <w:noProof/>
            </w:rPr>
            <w:t>3</w:t>
          </w:r>
        </w:fldSimple>
        <w:r>
          <w:t xml:space="preserve"> </w:t>
        </w:r>
      </w:p>
    </w:sdtContent>
  </w:sdt>
  <w:p w:rsidR="00892C4C" w:rsidRDefault="00892C4C">
    <w:pPr>
      <w:tabs>
        <w:tab w:val="left" w:pos="9498"/>
      </w:tabs>
      <w:spacing w:before="120" w:after="360"/>
      <w:rPr>
        <w:rFonts w:ascii="Garamond" w:hAnsi="Garamond"/>
        <w:b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4C" w:rsidRDefault="00892C4C">
    <w:pPr>
      <w:pStyle w:val="Footer"/>
    </w:pPr>
  </w:p>
  <w:p w:rsidR="00892C4C" w:rsidRDefault="00892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B9" w:rsidRDefault="00C540B9">
      <w:r>
        <w:separator/>
      </w:r>
    </w:p>
  </w:footnote>
  <w:footnote w:type="continuationSeparator" w:id="0">
    <w:p w:rsidR="00C540B9" w:rsidRDefault="00C54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ayout w:type="fixed"/>
      <w:tblLook w:val="0000"/>
    </w:tblPr>
    <w:tblGrid>
      <w:gridCol w:w="10031"/>
    </w:tblGrid>
    <w:tr w:rsidR="00892C4C">
      <w:trPr>
        <w:trHeight w:val="709"/>
      </w:trPr>
      <w:tc>
        <w:tcPr>
          <w:tcW w:w="10031" w:type="dxa"/>
        </w:tcPr>
        <w:p w:rsidR="00892C4C" w:rsidRPr="001E0584" w:rsidRDefault="00892C4C">
          <w:pPr>
            <w:pStyle w:val="Header"/>
            <w:pBdr>
              <w:top w:val="single" w:sz="18" w:space="1" w:color="auto"/>
            </w:pBdr>
            <w:spacing w:after="0"/>
            <w:jc w:val="right"/>
            <w:rPr>
              <w:rFonts w:ascii="Garamond" w:hAnsi="Garamond"/>
              <w:b/>
              <w:sz w:val="24"/>
              <w:szCs w:val="24"/>
              <w:lang w:val="en-US"/>
            </w:rPr>
          </w:pPr>
          <w:r>
            <w:rPr>
              <w:rFonts w:ascii="Garamond" w:hAnsi="Garamond"/>
              <w:b/>
              <w:sz w:val="24"/>
              <w:szCs w:val="24"/>
            </w:rPr>
            <w:t>Global Product Stewardship Council</w:t>
          </w:r>
        </w:p>
      </w:tc>
    </w:tr>
  </w:tbl>
  <w:p w:rsidR="00892C4C" w:rsidRDefault="00892C4C">
    <w:pPr>
      <w:pStyle w:val="Header"/>
      <w:spacing w:before="0" w:after="0"/>
      <w:rPr>
        <w:rFonts w:ascii="Garamond" w:hAnsi="Garamond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369"/>
      <w:gridCol w:w="6826"/>
    </w:tblGrid>
    <w:tr w:rsidR="0028587C" w:rsidTr="00171B9E">
      <w:tc>
        <w:tcPr>
          <w:tcW w:w="3369" w:type="dxa"/>
        </w:tcPr>
        <w:p w:rsidR="0028587C" w:rsidRPr="006B6F96" w:rsidRDefault="00953F46" w:rsidP="00C8382D">
          <w:pPr>
            <w:pStyle w:val="Header"/>
            <w:spacing w:after="10"/>
            <w:jc w:val="left"/>
            <w:rPr>
              <w:rFonts w:eastAsiaTheme="minorEastAsia" w:cs="Arial"/>
              <w:b/>
              <w:color w:val="336699"/>
              <w:sz w:val="22"/>
              <w:szCs w:val="22"/>
              <w:lang w:val="fr-FR"/>
            </w:rPr>
          </w:pPr>
          <w:hyperlink r:id="rId1" w:history="1">
            <w:r w:rsidR="00A46E1F" w:rsidRPr="006B6F96">
              <w:rPr>
                <w:rFonts w:eastAsiaTheme="minorEastAsia"/>
                <w:b/>
                <w:color w:val="336699"/>
                <w:sz w:val="22"/>
                <w:szCs w:val="22"/>
                <w:lang w:val="fr-FR"/>
              </w:rPr>
              <w:t>info@globalpsc.net</w:t>
            </w:r>
          </w:hyperlink>
          <w:r w:rsidR="0028587C" w:rsidRPr="006B6F96">
            <w:rPr>
              <w:rFonts w:eastAsiaTheme="minorEastAsia" w:cs="Arial"/>
              <w:b/>
              <w:color w:val="336699"/>
              <w:sz w:val="22"/>
              <w:szCs w:val="22"/>
              <w:lang w:val="fr-FR"/>
            </w:rPr>
            <w:t xml:space="preserve">  </w:t>
          </w:r>
        </w:p>
        <w:p w:rsidR="00171B9E" w:rsidRDefault="0028587C" w:rsidP="00C8382D">
          <w:pPr>
            <w:pStyle w:val="Header"/>
            <w:spacing w:before="0" w:after="0"/>
            <w:jc w:val="left"/>
            <w:rPr>
              <w:rFonts w:cs="Arial"/>
              <w:b/>
              <w:bCs/>
              <w:sz w:val="20"/>
            </w:rPr>
          </w:pPr>
          <w:r w:rsidRPr="00C8382D">
            <w:rPr>
              <w:rFonts w:cs="Arial"/>
              <w:b/>
              <w:bCs/>
              <w:sz w:val="20"/>
            </w:rPr>
            <w:t xml:space="preserve">Phone: +61 2 9940 3571  </w:t>
          </w:r>
        </w:p>
        <w:p w:rsidR="0028587C" w:rsidRPr="00C8382D" w:rsidRDefault="0028587C" w:rsidP="00C8382D">
          <w:pPr>
            <w:pStyle w:val="Header"/>
            <w:spacing w:before="0" w:after="0"/>
            <w:jc w:val="left"/>
            <w:rPr>
              <w:rFonts w:cs="Arial"/>
              <w:b/>
              <w:bCs/>
              <w:sz w:val="20"/>
            </w:rPr>
          </w:pPr>
          <w:r w:rsidRPr="00C8382D">
            <w:rPr>
              <w:rFonts w:cs="Arial"/>
              <w:b/>
              <w:bCs/>
              <w:sz w:val="20"/>
            </w:rPr>
            <w:t>Fax: +61 2 9940 3491</w:t>
          </w:r>
        </w:p>
        <w:p w:rsidR="0028587C" w:rsidRPr="00C8382D" w:rsidRDefault="0028587C" w:rsidP="00C8382D">
          <w:pPr>
            <w:pStyle w:val="Header"/>
            <w:spacing w:before="0" w:after="0"/>
            <w:jc w:val="left"/>
            <w:rPr>
              <w:rFonts w:cs="Arial"/>
              <w:b/>
              <w:bCs/>
              <w:sz w:val="20"/>
            </w:rPr>
          </w:pPr>
          <w:smartTag w:uri="urn:schemas-microsoft-com:office:smarttags" w:element="address">
            <w:smartTag w:uri="urn:schemas-microsoft-com:office:smarttags" w:element="Street">
              <w:r w:rsidRPr="00C8382D">
                <w:rPr>
                  <w:rFonts w:cs="Arial"/>
                  <w:b/>
                  <w:bCs/>
                  <w:sz w:val="20"/>
                </w:rPr>
                <w:t>PO Box</w:t>
              </w:r>
            </w:smartTag>
            <w:r w:rsidRPr="00C8382D">
              <w:rPr>
                <w:rFonts w:cs="Arial"/>
                <w:b/>
                <w:bCs/>
                <w:sz w:val="20"/>
              </w:rPr>
              <w:t xml:space="preserve"> 755</w:t>
            </w:r>
          </w:smartTag>
          <w:r w:rsidRPr="00C8382D">
            <w:rPr>
              <w:rFonts w:cs="Arial"/>
              <w:b/>
              <w:bCs/>
              <w:sz w:val="20"/>
            </w:rPr>
            <w:t xml:space="preserve"> </w:t>
          </w:r>
        </w:p>
        <w:p w:rsidR="0028587C" w:rsidRPr="00C8382D" w:rsidRDefault="0028587C" w:rsidP="00C8382D">
          <w:pPr>
            <w:pStyle w:val="Header"/>
            <w:tabs>
              <w:tab w:val="clear" w:pos="9639"/>
              <w:tab w:val="left" w:pos="4820"/>
            </w:tabs>
            <w:spacing w:before="0" w:after="0"/>
            <w:jc w:val="left"/>
            <w:rPr>
              <w:rFonts w:ascii="Garamond" w:hAnsi="Garamond"/>
              <w:b/>
              <w:bCs/>
              <w:i/>
              <w:sz w:val="24"/>
              <w:szCs w:val="24"/>
              <w:lang w:val="fr-FR"/>
            </w:rPr>
          </w:pPr>
          <w:r w:rsidRPr="00C8382D">
            <w:rPr>
              <w:rFonts w:cs="Arial"/>
              <w:b/>
              <w:bCs/>
              <w:sz w:val="20"/>
            </w:rPr>
            <w:t xml:space="preserve">Turramurra NSW 2074 Australia </w:t>
          </w:r>
          <w:r w:rsidRPr="00C8382D">
            <w:rPr>
              <w:rFonts w:ascii="Garamond" w:hAnsi="Garamond"/>
              <w:b/>
              <w:bCs/>
              <w:i/>
              <w:sz w:val="24"/>
              <w:szCs w:val="24"/>
              <w:lang w:val="fr-FR"/>
            </w:rPr>
            <w:t xml:space="preserve"> </w:t>
          </w:r>
        </w:p>
        <w:p w:rsidR="0028587C" w:rsidRPr="00C8382D" w:rsidRDefault="00953F46" w:rsidP="008D74C0">
          <w:pPr>
            <w:pStyle w:val="Header"/>
            <w:spacing w:after="10"/>
            <w:jc w:val="left"/>
            <w:rPr>
              <w:rFonts w:ascii="Garamond" w:hAnsi="Garamond"/>
              <w:b/>
              <w:bCs/>
              <w:i/>
              <w:sz w:val="24"/>
              <w:szCs w:val="24"/>
              <w:lang w:val="fr-FR"/>
            </w:rPr>
          </w:pPr>
          <w:hyperlink r:id="rId2" w:history="1">
            <w:r w:rsidR="008D74C0" w:rsidRPr="008D74C0">
              <w:rPr>
                <w:rFonts w:eastAsiaTheme="minorEastAsia" w:cs="Arial"/>
                <w:b/>
                <w:color w:val="336699"/>
                <w:sz w:val="22"/>
                <w:szCs w:val="22"/>
                <w:lang w:val="fr-FR"/>
              </w:rPr>
              <w:t>www.globalpsc.net</w:t>
            </w:r>
          </w:hyperlink>
          <w:r w:rsidR="0028587C" w:rsidRPr="00C8382D">
            <w:rPr>
              <w:rFonts w:ascii="Garamond" w:hAnsi="Garamond"/>
              <w:b/>
              <w:bCs/>
              <w:i/>
              <w:sz w:val="24"/>
              <w:szCs w:val="24"/>
              <w:lang w:val="fr-FR"/>
            </w:rPr>
            <w:tab/>
          </w:r>
        </w:p>
      </w:tc>
      <w:tc>
        <w:tcPr>
          <w:tcW w:w="6826" w:type="dxa"/>
        </w:tcPr>
        <w:p w:rsidR="0028587C" w:rsidRPr="006B2313" w:rsidRDefault="00807CFB" w:rsidP="00171B9E">
          <w:pPr>
            <w:spacing w:before="60"/>
            <w:ind w:left="-420"/>
            <w:jc w:val="right"/>
            <w:rPr>
              <w:b/>
              <w:bCs/>
            </w:rPr>
          </w:pPr>
          <w:r>
            <w:rPr>
              <w:b/>
              <w:bCs/>
              <w:noProof/>
              <w:lang w:eastAsia="en-AU"/>
            </w:rPr>
            <w:drawing>
              <wp:inline distT="0" distB="0" distL="0" distR="0">
                <wp:extent cx="4369442" cy="1143000"/>
                <wp:effectExtent l="19050" t="0" r="0" b="0"/>
                <wp:docPr id="1" name="Picture 1" descr="GPSC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PSC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9442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2C4C" w:rsidRDefault="00892C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2CABD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E4B80C08"/>
    <w:lvl w:ilvl="0">
      <w:start w:val="1"/>
      <w:numFmt w:val="bullet"/>
      <w:pStyle w:val="ListBullet5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</w:abstractNum>
  <w:abstractNum w:abstractNumId="2">
    <w:nsid w:val="FFFFFF83"/>
    <w:multiLevelType w:val="singleLevel"/>
    <w:tmpl w:val="BD5E7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447220"/>
    <w:multiLevelType w:val="singleLevel"/>
    <w:tmpl w:val="188AB38A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5E13C59"/>
    <w:multiLevelType w:val="singleLevel"/>
    <w:tmpl w:val="405A3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07031B8B"/>
    <w:multiLevelType w:val="singleLevel"/>
    <w:tmpl w:val="405A3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1063513D"/>
    <w:multiLevelType w:val="singleLevel"/>
    <w:tmpl w:val="815634CC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2"/>
      </w:rPr>
    </w:lvl>
  </w:abstractNum>
  <w:abstractNum w:abstractNumId="7">
    <w:nsid w:val="174617E7"/>
    <w:multiLevelType w:val="multilevel"/>
    <w:tmpl w:val="01E4EB40"/>
    <w:lvl w:ilvl="0">
      <w:start w:val="1"/>
      <w:numFmt w:val="decimal"/>
      <w:pStyle w:val="Heading1"/>
      <w:lvlText w:val="%1.0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0C21BD7"/>
    <w:multiLevelType w:val="singleLevel"/>
    <w:tmpl w:val="C0C85B9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>
    <w:nsid w:val="6D3D063E"/>
    <w:multiLevelType w:val="singleLevel"/>
    <w:tmpl w:val="18CE2088"/>
    <w:lvl w:ilvl="0">
      <w:start w:val="1"/>
      <w:numFmt w:val="bullet"/>
      <w:pStyle w:val="ListBullet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10">
    <w:nsid w:val="7B303ADB"/>
    <w:multiLevelType w:val="hybridMultilevel"/>
    <w:tmpl w:val="82D841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EAFE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  <w:num w:numId="13">
    <w:abstractNumId w:val="0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9"/>
  </w:num>
  <w:num w:numId="19">
    <w:abstractNumId w:val="1"/>
  </w:num>
  <w:num w:numId="20">
    <w:abstractNumId w:val="0"/>
  </w:num>
  <w:num w:numId="21">
    <w:abstractNumId w:val="3"/>
  </w:num>
  <w:num w:numId="22">
    <w:abstractNumId w:val="4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C6C9C"/>
    <w:rsid w:val="000103AB"/>
    <w:rsid w:val="000234F2"/>
    <w:rsid w:val="00023FDC"/>
    <w:rsid w:val="00027A74"/>
    <w:rsid w:val="00051515"/>
    <w:rsid w:val="00063D17"/>
    <w:rsid w:val="00085E99"/>
    <w:rsid w:val="00091894"/>
    <w:rsid w:val="000A1FC9"/>
    <w:rsid w:val="000B22C1"/>
    <w:rsid w:val="000B4A6E"/>
    <w:rsid w:val="000D38EF"/>
    <w:rsid w:val="001043EA"/>
    <w:rsid w:val="001125AF"/>
    <w:rsid w:val="00131411"/>
    <w:rsid w:val="001440C5"/>
    <w:rsid w:val="001527C5"/>
    <w:rsid w:val="00171B9E"/>
    <w:rsid w:val="00177FFC"/>
    <w:rsid w:val="001817AE"/>
    <w:rsid w:val="00196617"/>
    <w:rsid w:val="001A3A93"/>
    <w:rsid w:val="001E6622"/>
    <w:rsid w:val="001E7A5F"/>
    <w:rsid w:val="00226E2E"/>
    <w:rsid w:val="0028587C"/>
    <w:rsid w:val="0029019F"/>
    <w:rsid w:val="00295B5F"/>
    <w:rsid w:val="002A246F"/>
    <w:rsid w:val="002A278E"/>
    <w:rsid w:val="002C094C"/>
    <w:rsid w:val="002C0C39"/>
    <w:rsid w:val="002E3BE5"/>
    <w:rsid w:val="002F542E"/>
    <w:rsid w:val="00317ACD"/>
    <w:rsid w:val="00321044"/>
    <w:rsid w:val="003232DC"/>
    <w:rsid w:val="00340BD5"/>
    <w:rsid w:val="0035039E"/>
    <w:rsid w:val="00354CBE"/>
    <w:rsid w:val="00363EDC"/>
    <w:rsid w:val="00366A4F"/>
    <w:rsid w:val="003A1C50"/>
    <w:rsid w:val="003A48F7"/>
    <w:rsid w:val="003C2D59"/>
    <w:rsid w:val="003C61B4"/>
    <w:rsid w:val="003C7636"/>
    <w:rsid w:val="003E439F"/>
    <w:rsid w:val="003E4BC6"/>
    <w:rsid w:val="004019A9"/>
    <w:rsid w:val="004362E8"/>
    <w:rsid w:val="004504FD"/>
    <w:rsid w:val="00453CC4"/>
    <w:rsid w:val="00461744"/>
    <w:rsid w:val="004705EE"/>
    <w:rsid w:val="0048356F"/>
    <w:rsid w:val="004908E1"/>
    <w:rsid w:val="004A3022"/>
    <w:rsid w:val="004B2F10"/>
    <w:rsid w:val="004B7770"/>
    <w:rsid w:val="004D1B35"/>
    <w:rsid w:val="004E4A94"/>
    <w:rsid w:val="004E5E06"/>
    <w:rsid w:val="004F692A"/>
    <w:rsid w:val="005107DA"/>
    <w:rsid w:val="00512760"/>
    <w:rsid w:val="005202CD"/>
    <w:rsid w:val="005341B9"/>
    <w:rsid w:val="005410E4"/>
    <w:rsid w:val="005504A6"/>
    <w:rsid w:val="00552944"/>
    <w:rsid w:val="00563639"/>
    <w:rsid w:val="00585156"/>
    <w:rsid w:val="00585471"/>
    <w:rsid w:val="005860A3"/>
    <w:rsid w:val="005B3B7A"/>
    <w:rsid w:val="005B5409"/>
    <w:rsid w:val="005C30F8"/>
    <w:rsid w:val="005C6BEE"/>
    <w:rsid w:val="005C7C36"/>
    <w:rsid w:val="005D1A66"/>
    <w:rsid w:val="005F410B"/>
    <w:rsid w:val="006270BB"/>
    <w:rsid w:val="006450E9"/>
    <w:rsid w:val="00646293"/>
    <w:rsid w:val="00650AD9"/>
    <w:rsid w:val="00681FCE"/>
    <w:rsid w:val="006B2313"/>
    <w:rsid w:val="006B6F96"/>
    <w:rsid w:val="006D0D59"/>
    <w:rsid w:val="006E0920"/>
    <w:rsid w:val="006F7FA1"/>
    <w:rsid w:val="0071296E"/>
    <w:rsid w:val="007150CF"/>
    <w:rsid w:val="007156DE"/>
    <w:rsid w:val="00726AE9"/>
    <w:rsid w:val="00732E7B"/>
    <w:rsid w:val="00754312"/>
    <w:rsid w:val="00754B09"/>
    <w:rsid w:val="00754ECE"/>
    <w:rsid w:val="00760D4F"/>
    <w:rsid w:val="00763C96"/>
    <w:rsid w:val="00781D66"/>
    <w:rsid w:val="00795BF3"/>
    <w:rsid w:val="007965C6"/>
    <w:rsid w:val="007A7F5B"/>
    <w:rsid w:val="007B6937"/>
    <w:rsid w:val="007D0E26"/>
    <w:rsid w:val="0080588B"/>
    <w:rsid w:val="00807CFB"/>
    <w:rsid w:val="00815FD5"/>
    <w:rsid w:val="00824DC6"/>
    <w:rsid w:val="0082738B"/>
    <w:rsid w:val="008375AD"/>
    <w:rsid w:val="00840A63"/>
    <w:rsid w:val="00840BDF"/>
    <w:rsid w:val="008449AE"/>
    <w:rsid w:val="00866E63"/>
    <w:rsid w:val="0089243D"/>
    <w:rsid w:val="00892C4C"/>
    <w:rsid w:val="008A28A0"/>
    <w:rsid w:val="008A429C"/>
    <w:rsid w:val="008B0902"/>
    <w:rsid w:val="008B421D"/>
    <w:rsid w:val="008C0537"/>
    <w:rsid w:val="008D74C0"/>
    <w:rsid w:val="008E3054"/>
    <w:rsid w:val="0090752E"/>
    <w:rsid w:val="0092217C"/>
    <w:rsid w:val="00923E35"/>
    <w:rsid w:val="00925147"/>
    <w:rsid w:val="009354FC"/>
    <w:rsid w:val="00953F46"/>
    <w:rsid w:val="009618DF"/>
    <w:rsid w:val="00970569"/>
    <w:rsid w:val="009747DD"/>
    <w:rsid w:val="0098133B"/>
    <w:rsid w:val="009A1178"/>
    <w:rsid w:val="009B109C"/>
    <w:rsid w:val="009B1979"/>
    <w:rsid w:val="009D25A9"/>
    <w:rsid w:val="009E2F9C"/>
    <w:rsid w:val="009E4856"/>
    <w:rsid w:val="009E5821"/>
    <w:rsid w:val="00A01DD4"/>
    <w:rsid w:val="00A07777"/>
    <w:rsid w:val="00A1317B"/>
    <w:rsid w:val="00A1360B"/>
    <w:rsid w:val="00A213FC"/>
    <w:rsid w:val="00A22B0B"/>
    <w:rsid w:val="00A35BC2"/>
    <w:rsid w:val="00A36A15"/>
    <w:rsid w:val="00A46E1F"/>
    <w:rsid w:val="00A50132"/>
    <w:rsid w:val="00A74DBC"/>
    <w:rsid w:val="00A873E6"/>
    <w:rsid w:val="00A96837"/>
    <w:rsid w:val="00A96EEF"/>
    <w:rsid w:val="00AA2C77"/>
    <w:rsid w:val="00AA4AAE"/>
    <w:rsid w:val="00AA7446"/>
    <w:rsid w:val="00AB4A07"/>
    <w:rsid w:val="00AC5EF6"/>
    <w:rsid w:val="00AD39A0"/>
    <w:rsid w:val="00AE4EAC"/>
    <w:rsid w:val="00AF5119"/>
    <w:rsid w:val="00B040C8"/>
    <w:rsid w:val="00B10E98"/>
    <w:rsid w:val="00B16A98"/>
    <w:rsid w:val="00B16DE9"/>
    <w:rsid w:val="00B3062F"/>
    <w:rsid w:val="00B30E4D"/>
    <w:rsid w:val="00B53B7A"/>
    <w:rsid w:val="00B7472D"/>
    <w:rsid w:val="00B75D77"/>
    <w:rsid w:val="00BA1C04"/>
    <w:rsid w:val="00BA2312"/>
    <w:rsid w:val="00BA2522"/>
    <w:rsid w:val="00BA5C60"/>
    <w:rsid w:val="00BF4AF0"/>
    <w:rsid w:val="00C26CAC"/>
    <w:rsid w:val="00C278EB"/>
    <w:rsid w:val="00C540B9"/>
    <w:rsid w:val="00C54F50"/>
    <w:rsid w:val="00C83754"/>
    <w:rsid w:val="00C8382D"/>
    <w:rsid w:val="00C9600B"/>
    <w:rsid w:val="00CA0003"/>
    <w:rsid w:val="00CA2803"/>
    <w:rsid w:val="00CA3358"/>
    <w:rsid w:val="00CC6B5B"/>
    <w:rsid w:val="00CE21D2"/>
    <w:rsid w:val="00CE4091"/>
    <w:rsid w:val="00CE4828"/>
    <w:rsid w:val="00D069DF"/>
    <w:rsid w:val="00D22172"/>
    <w:rsid w:val="00D25CED"/>
    <w:rsid w:val="00D27ACA"/>
    <w:rsid w:val="00D32AD5"/>
    <w:rsid w:val="00D3709B"/>
    <w:rsid w:val="00D46F50"/>
    <w:rsid w:val="00D629B6"/>
    <w:rsid w:val="00D6501E"/>
    <w:rsid w:val="00D6567C"/>
    <w:rsid w:val="00D702E6"/>
    <w:rsid w:val="00D93815"/>
    <w:rsid w:val="00DA298D"/>
    <w:rsid w:val="00DA727F"/>
    <w:rsid w:val="00DB115D"/>
    <w:rsid w:val="00DC4E96"/>
    <w:rsid w:val="00DD3018"/>
    <w:rsid w:val="00E0657A"/>
    <w:rsid w:val="00E22790"/>
    <w:rsid w:val="00E236B9"/>
    <w:rsid w:val="00E37DAB"/>
    <w:rsid w:val="00E40233"/>
    <w:rsid w:val="00E5565A"/>
    <w:rsid w:val="00E615A3"/>
    <w:rsid w:val="00E6705E"/>
    <w:rsid w:val="00E8403A"/>
    <w:rsid w:val="00EB0A84"/>
    <w:rsid w:val="00EB361D"/>
    <w:rsid w:val="00EC07AF"/>
    <w:rsid w:val="00EF00D8"/>
    <w:rsid w:val="00EF26E4"/>
    <w:rsid w:val="00F425AA"/>
    <w:rsid w:val="00F522A7"/>
    <w:rsid w:val="00F55E50"/>
    <w:rsid w:val="00F715F6"/>
    <w:rsid w:val="00F8320C"/>
    <w:rsid w:val="00F842C1"/>
    <w:rsid w:val="00F92C86"/>
    <w:rsid w:val="00F95C3D"/>
    <w:rsid w:val="00F96EB6"/>
    <w:rsid w:val="00FA3824"/>
    <w:rsid w:val="00FA55B9"/>
    <w:rsid w:val="00FA5716"/>
    <w:rsid w:val="00FB33EA"/>
    <w:rsid w:val="00FC5DBB"/>
    <w:rsid w:val="00FC60CD"/>
    <w:rsid w:val="00FC6C9C"/>
    <w:rsid w:val="00FE0C82"/>
    <w:rsid w:val="00FE1761"/>
    <w:rsid w:val="00FF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824"/>
    <w:pPr>
      <w:spacing w:before="180" w:after="6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0657A"/>
    <w:pPr>
      <w:keepNext/>
      <w:numPr>
        <w:numId w:val="14"/>
      </w:numPr>
      <w:tabs>
        <w:tab w:val="left" w:pos="737"/>
      </w:tabs>
      <w:spacing w:before="360" w:after="240"/>
      <w:outlineLvl w:val="0"/>
    </w:pPr>
    <w:rPr>
      <w:rFonts w:ascii="Arial" w:hAnsi="Arial"/>
      <w:b/>
      <w:color w:val="000000"/>
      <w:sz w:val="36"/>
    </w:rPr>
  </w:style>
  <w:style w:type="paragraph" w:styleId="Heading2">
    <w:name w:val="heading 2"/>
    <w:basedOn w:val="Normal"/>
    <w:next w:val="Normal"/>
    <w:qFormat/>
    <w:rsid w:val="00E0657A"/>
    <w:pPr>
      <w:keepNext/>
      <w:numPr>
        <w:ilvl w:val="1"/>
        <w:numId w:val="15"/>
      </w:numPr>
      <w:tabs>
        <w:tab w:val="left" w:pos="851"/>
      </w:tabs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E0657A"/>
    <w:pPr>
      <w:numPr>
        <w:ilvl w:val="2"/>
        <w:numId w:val="16"/>
      </w:numPr>
      <w:spacing w:before="24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E0657A"/>
    <w:pPr>
      <w:keepNext/>
      <w:numPr>
        <w:ilvl w:val="3"/>
        <w:numId w:val="17"/>
      </w:numPr>
      <w:tabs>
        <w:tab w:val="left" w:pos="0"/>
      </w:tabs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E0657A"/>
    <w:pPr>
      <w:keepNext/>
      <w:spacing w:before="60"/>
      <w:jc w:val="lef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0657A"/>
    <w:pPr>
      <w:keepNext/>
      <w:spacing w:before="6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0657A"/>
    <w:pPr>
      <w:keepNext/>
      <w:ind w:left="21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0657A"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0657A"/>
    <w:pPr>
      <w:spacing w:before="120" w:after="120"/>
    </w:pPr>
    <w:rPr>
      <w:b/>
      <w:sz w:val="20"/>
    </w:rPr>
  </w:style>
  <w:style w:type="paragraph" w:styleId="Header">
    <w:name w:val="header"/>
    <w:basedOn w:val="Normal"/>
    <w:link w:val="HeaderChar"/>
    <w:rsid w:val="00E0657A"/>
    <w:pPr>
      <w:tabs>
        <w:tab w:val="center" w:pos="4820"/>
        <w:tab w:val="right" w:pos="9639"/>
      </w:tabs>
      <w:spacing w:before="60"/>
    </w:pPr>
    <w:rPr>
      <w:rFonts w:ascii="Arial" w:hAnsi="Arial"/>
      <w:sz w:val="18"/>
    </w:rPr>
  </w:style>
  <w:style w:type="paragraph" w:styleId="Footer">
    <w:name w:val="footer"/>
    <w:basedOn w:val="Header"/>
    <w:link w:val="FooterChar"/>
    <w:uiPriority w:val="99"/>
    <w:rsid w:val="00E0657A"/>
  </w:style>
  <w:style w:type="paragraph" w:styleId="ListBullet2">
    <w:name w:val="List Bullet 2"/>
    <w:basedOn w:val="Normal"/>
    <w:autoRedefine/>
    <w:rsid w:val="00E0657A"/>
    <w:pPr>
      <w:numPr>
        <w:numId w:val="18"/>
      </w:numPr>
      <w:spacing w:before="60"/>
    </w:pPr>
  </w:style>
  <w:style w:type="paragraph" w:styleId="ListBullet5">
    <w:name w:val="List Bullet 5"/>
    <w:basedOn w:val="Normal"/>
    <w:autoRedefine/>
    <w:rsid w:val="00CA0003"/>
    <w:pPr>
      <w:numPr>
        <w:numId w:val="19"/>
      </w:numPr>
      <w:tabs>
        <w:tab w:val="left" w:pos="1531"/>
      </w:tabs>
      <w:spacing w:before="60"/>
    </w:pPr>
    <w:rPr>
      <w:lang w:val="en-US"/>
    </w:rPr>
  </w:style>
  <w:style w:type="paragraph" w:styleId="ListNumber2">
    <w:name w:val="List Number 2"/>
    <w:basedOn w:val="Normal"/>
    <w:rsid w:val="00E0657A"/>
    <w:pPr>
      <w:numPr>
        <w:numId w:val="20"/>
      </w:numPr>
      <w:tabs>
        <w:tab w:val="clear" w:pos="643"/>
        <w:tab w:val="left" w:pos="794"/>
      </w:tabs>
      <w:spacing w:before="60"/>
      <w:ind w:left="794" w:hanging="397"/>
    </w:pPr>
  </w:style>
  <w:style w:type="paragraph" w:customStyle="1" w:styleId="TableBodyText">
    <w:name w:val="Table Body Text"/>
    <w:basedOn w:val="Normal"/>
    <w:rsid w:val="00E0657A"/>
    <w:pPr>
      <w:spacing w:before="60"/>
      <w:jc w:val="left"/>
    </w:pPr>
    <w:rPr>
      <w:sz w:val="20"/>
    </w:rPr>
  </w:style>
  <w:style w:type="paragraph" w:customStyle="1" w:styleId="TableBullet">
    <w:name w:val="Table Bullet"/>
    <w:basedOn w:val="TableBodyText"/>
    <w:rsid w:val="00E0657A"/>
    <w:pPr>
      <w:numPr>
        <w:numId w:val="21"/>
      </w:numPr>
      <w:jc w:val="both"/>
    </w:pPr>
  </w:style>
  <w:style w:type="paragraph" w:customStyle="1" w:styleId="TableHeader">
    <w:name w:val="Table Header"/>
    <w:basedOn w:val="Normal"/>
    <w:rsid w:val="00E0657A"/>
    <w:pPr>
      <w:spacing w:before="60"/>
      <w:jc w:val="left"/>
    </w:pPr>
    <w:rPr>
      <w:b/>
      <w:sz w:val="20"/>
    </w:rPr>
  </w:style>
  <w:style w:type="paragraph" w:styleId="TableofFigures">
    <w:name w:val="table of figures"/>
    <w:basedOn w:val="Normal"/>
    <w:next w:val="Normal"/>
    <w:semiHidden/>
    <w:rsid w:val="00E0657A"/>
    <w:pPr>
      <w:ind w:left="480" w:hanging="480"/>
    </w:pPr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semiHidden/>
    <w:rsid w:val="00E0657A"/>
    <w:pPr>
      <w:spacing w:before="60"/>
      <w:jc w:val="left"/>
    </w:pPr>
    <w:rPr>
      <w:rFonts w:ascii="Arial" w:hAnsi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E0657A"/>
    <w:pPr>
      <w:spacing w:before="0" w:after="0"/>
      <w:ind w:left="240"/>
      <w:jc w:val="left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E0657A"/>
    <w:pPr>
      <w:spacing w:before="0" w:after="0"/>
      <w:ind w:left="480"/>
      <w:jc w:val="left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E0657A"/>
    <w:pPr>
      <w:spacing w:before="0" w:after="0"/>
      <w:ind w:left="720"/>
      <w:jc w:val="left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E0657A"/>
    <w:pPr>
      <w:spacing w:before="0" w:after="0"/>
      <w:ind w:left="960"/>
      <w:jc w:val="left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E0657A"/>
    <w:pPr>
      <w:spacing w:before="0" w:after="0"/>
      <w:ind w:left="1200"/>
      <w:jc w:val="left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E0657A"/>
    <w:pPr>
      <w:spacing w:before="0" w:after="0"/>
      <w:ind w:left="1440"/>
      <w:jc w:val="left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E0657A"/>
    <w:pPr>
      <w:spacing w:before="0" w:after="0"/>
      <w:ind w:left="1680"/>
      <w:jc w:val="left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E0657A"/>
    <w:pPr>
      <w:spacing w:before="0" w:after="0"/>
      <w:ind w:left="1920"/>
      <w:jc w:val="left"/>
    </w:pPr>
    <w:rPr>
      <w:sz w:val="18"/>
    </w:rPr>
  </w:style>
  <w:style w:type="paragraph" w:customStyle="1" w:styleId="DefaultText">
    <w:name w:val="Default Text"/>
    <w:basedOn w:val="Normal"/>
    <w:rsid w:val="00E0657A"/>
    <w:pPr>
      <w:spacing w:before="0" w:after="0"/>
      <w:jc w:val="left"/>
    </w:pPr>
    <w:rPr>
      <w:snapToGrid w:val="0"/>
      <w:lang w:val="en-US"/>
    </w:rPr>
  </w:style>
  <w:style w:type="paragraph" w:customStyle="1" w:styleId="DefaultText1">
    <w:name w:val="Default Text:1"/>
    <w:basedOn w:val="Normal"/>
    <w:rsid w:val="00E0657A"/>
    <w:pPr>
      <w:spacing w:before="0" w:after="0"/>
      <w:jc w:val="left"/>
    </w:pPr>
    <w:rPr>
      <w:snapToGrid w:val="0"/>
      <w:lang w:val="en-US"/>
    </w:rPr>
  </w:style>
  <w:style w:type="character" w:styleId="Hyperlink">
    <w:name w:val="Hyperlink"/>
    <w:basedOn w:val="DefaultParagraphFont"/>
    <w:rsid w:val="00E0657A"/>
    <w:rPr>
      <w:color w:val="0000FF"/>
      <w:u w:val="single"/>
    </w:rPr>
  </w:style>
  <w:style w:type="character" w:customStyle="1" w:styleId="MessageHeaderLabel">
    <w:name w:val="Message Header Label"/>
    <w:rsid w:val="00E0657A"/>
    <w:rPr>
      <w:rFonts w:ascii="Arial Black" w:hAnsi="Arial Black"/>
      <w:sz w:val="18"/>
    </w:rPr>
  </w:style>
  <w:style w:type="character" w:styleId="PageNumber">
    <w:name w:val="page number"/>
    <w:basedOn w:val="DefaultParagraphFont"/>
    <w:rsid w:val="00E0657A"/>
  </w:style>
  <w:style w:type="paragraph" w:styleId="BalloonText">
    <w:name w:val="Balloon Text"/>
    <w:basedOn w:val="Normal"/>
    <w:semiHidden/>
    <w:rsid w:val="00E0657A"/>
    <w:rPr>
      <w:rFonts w:ascii="Tahoma" w:hAnsi="Tahoma" w:cs="Tahoma"/>
      <w:sz w:val="16"/>
      <w:szCs w:val="16"/>
    </w:rPr>
  </w:style>
  <w:style w:type="paragraph" w:customStyle="1" w:styleId="normal0">
    <w:name w:val="normal"/>
    <w:rsid w:val="00E0657A"/>
    <w:pPr>
      <w:autoSpaceDE w:val="0"/>
      <w:autoSpaceDN w:val="0"/>
      <w:adjustRightInd w:val="0"/>
      <w:spacing w:line="142" w:lineRule="auto"/>
    </w:pPr>
    <w:rPr>
      <w:noProof/>
      <w:color w:val="000000"/>
      <w:sz w:val="12"/>
      <w:szCs w:val="12"/>
    </w:rPr>
  </w:style>
  <w:style w:type="table" w:styleId="TableGrid">
    <w:name w:val="Table Grid"/>
    <w:basedOn w:val="TableNormal"/>
    <w:rsid w:val="002858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28587C"/>
    <w:pPr>
      <w:spacing w:before="180"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2A246F"/>
    <w:pPr>
      <w:spacing w:before="0" w:after="0"/>
      <w:jc w:val="left"/>
    </w:pPr>
    <w:rPr>
      <w:rFonts w:ascii="Arial" w:hAnsi="Arial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A246F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E4091"/>
    <w:pPr>
      <w:spacing w:before="100" w:beforeAutospacing="1" w:after="100" w:afterAutospacing="1"/>
      <w:jc w:val="left"/>
    </w:pPr>
    <w:rPr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D74C0"/>
    <w:rPr>
      <w:rFonts w:ascii="Arial" w:hAnsi="Arial"/>
      <w:sz w:val="18"/>
      <w:lang w:eastAsia="en-US"/>
    </w:rPr>
  </w:style>
  <w:style w:type="paragraph" w:styleId="BodyText3">
    <w:name w:val="Body Text 3"/>
    <w:basedOn w:val="Normal"/>
    <w:link w:val="BodyText3Char"/>
    <w:rsid w:val="00A46E1F"/>
    <w:pPr>
      <w:spacing w:before="0" w:after="0"/>
      <w:jc w:val="left"/>
    </w:pPr>
    <w:rPr>
      <w:color w:val="000000"/>
      <w:szCs w:val="28"/>
      <w:lang w:val="en-US"/>
    </w:rPr>
  </w:style>
  <w:style w:type="character" w:customStyle="1" w:styleId="BodyText3Char">
    <w:name w:val="Body Text 3 Char"/>
    <w:basedOn w:val="DefaultParagraphFont"/>
    <w:link w:val="BodyText3"/>
    <w:rsid w:val="00A46E1F"/>
    <w:rPr>
      <w:color w:val="000000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96EB6"/>
    <w:rPr>
      <w:rFonts w:ascii="Arial" w:hAnsi="Arial"/>
      <w:sz w:val="18"/>
      <w:lang w:eastAsia="en-US"/>
    </w:rPr>
  </w:style>
  <w:style w:type="paragraph" w:customStyle="1" w:styleId="Update">
    <w:name w:val="Update"/>
    <w:basedOn w:val="Normal"/>
    <w:link w:val="UpdateChar"/>
    <w:rsid w:val="00F96EB6"/>
    <w:pPr>
      <w:spacing w:before="0" w:after="0"/>
    </w:pPr>
    <w:rPr>
      <w:rFonts w:ascii="Arial Black" w:hAnsi="Arial Black"/>
      <w:color w:val="006699"/>
      <w:sz w:val="18"/>
      <w:szCs w:val="18"/>
      <w:lang w:val="en-GB"/>
    </w:rPr>
  </w:style>
  <w:style w:type="character" w:customStyle="1" w:styleId="UpdateChar">
    <w:name w:val="Update Char"/>
    <w:basedOn w:val="DefaultParagraphFont"/>
    <w:link w:val="Update"/>
    <w:rsid w:val="00F96EB6"/>
    <w:rPr>
      <w:rFonts w:ascii="Arial Black" w:hAnsi="Arial Black"/>
      <w:color w:val="006699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96EB6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lobalPSC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globalpsc.net" TargetMode="External"/><Relationship Id="rId1" Type="http://schemas.openxmlformats.org/officeDocument/2006/relationships/hyperlink" Target="mailto:info@globalpsc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ss%20MS2\Desktop\MS2%20Letterhead%20Template%20v4%200807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MS2 Letterhead Template v4 080705</Template>
  <TotalTime>14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Invoice</vt:lpstr>
    </vt:vector>
  </TitlesOfParts>
  <Company>MS2</Company>
  <LinksUpToDate>false</LinksUpToDate>
  <CharactersWithSpaces>1744</CharactersWithSpaces>
  <SharedDoc>false</SharedDoc>
  <HLinks>
    <vt:vector size="18" baseType="variant"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mailto:runyi@rawmaterials.com</vt:lpwstr>
      </vt:variant>
      <vt:variant>
        <vt:lpwstr/>
      </vt:variant>
      <vt:variant>
        <vt:i4>6094861</vt:i4>
      </vt:variant>
      <vt:variant>
        <vt:i4>6</vt:i4>
      </vt:variant>
      <vt:variant>
        <vt:i4>0</vt:i4>
      </vt:variant>
      <vt:variant>
        <vt:i4>5</vt:i4>
      </vt:variant>
      <vt:variant>
        <vt:lpwstr>http://www.productstewardshipcouncil.net/</vt:lpwstr>
      </vt:variant>
      <vt:variant>
        <vt:lpwstr/>
      </vt:variant>
      <vt:variant>
        <vt:i4>7733338</vt:i4>
      </vt:variant>
      <vt:variant>
        <vt:i4>3</vt:i4>
      </vt:variant>
      <vt:variant>
        <vt:i4>0</vt:i4>
      </vt:variant>
      <vt:variant>
        <vt:i4>5</vt:i4>
      </vt:variant>
      <vt:variant>
        <vt:lpwstr>mailto:admin@productstewardshipcouncil.net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Invoice</dc:title>
  <dc:creator>Russ Martin</dc:creator>
  <cp:lastModifiedBy>Russ Martin</cp:lastModifiedBy>
  <cp:revision>5</cp:revision>
  <cp:lastPrinted>2010-06-14T04:00:00Z</cp:lastPrinted>
  <dcterms:created xsi:type="dcterms:W3CDTF">2012-11-08T08:56:00Z</dcterms:created>
  <dcterms:modified xsi:type="dcterms:W3CDTF">2012-11-08T09:11:00Z</dcterms:modified>
</cp:coreProperties>
</file>